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DE58" w14:textId="52E02DD0" w:rsidR="006B7082" w:rsidRPr="00F022A5" w:rsidRDefault="00A73D96" w:rsidP="00A73D96">
      <w:pPr>
        <w:jc w:val="center"/>
        <w:rPr>
          <w:rFonts w:ascii="inherit" w:hAnsi="inherit"/>
          <w:b/>
          <w:bCs/>
          <w:sz w:val="28"/>
          <w:szCs w:val="32"/>
        </w:rPr>
      </w:pPr>
      <w:r w:rsidRPr="00F022A5">
        <w:rPr>
          <w:rFonts w:ascii="inherit" w:hAnsi="inherit"/>
          <w:b/>
          <w:bCs/>
          <w:sz w:val="28"/>
          <w:szCs w:val="32"/>
        </w:rPr>
        <w:t>Expression of Interest</w:t>
      </w:r>
    </w:p>
    <w:p w14:paraId="58724CB3" w14:textId="454D1ED8" w:rsidR="00A73D96" w:rsidRPr="00F022A5" w:rsidRDefault="00A73D96" w:rsidP="00F022A5">
      <w:pPr>
        <w:jc w:val="center"/>
        <w:rPr>
          <w:rFonts w:ascii="inherit" w:hAnsi="inherit"/>
          <w:b/>
          <w:bCs/>
          <w:sz w:val="26"/>
          <w:szCs w:val="28"/>
        </w:rPr>
      </w:pPr>
      <w:r w:rsidRPr="00A73D96">
        <w:rPr>
          <w:rFonts w:ascii="inherit" w:hAnsi="inherit"/>
          <w:b/>
          <w:bCs/>
          <w:sz w:val="26"/>
          <w:szCs w:val="28"/>
        </w:rPr>
        <w:t xml:space="preserve">Conference of Contemporary Research in Classics (April 2024) Team </w:t>
      </w:r>
    </w:p>
    <w:p w14:paraId="4C444EAC" w14:textId="77777777" w:rsidR="00A73D96" w:rsidRPr="00A73D96" w:rsidRDefault="00A73D96" w:rsidP="00A73D96">
      <w:pPr>
        <w:pBdr>
          <w:bottom w:val="single" w:sz="4" w:space="1" w:color="auto"/>
        </w:pBdr>
        <w:rPr>
          <w:sz w:val="24"/>
          <w:szCs w:val="24"/>
        </w:rPr>
      </w:pPr>
    </w:p>
    <w:p w14:paraId="5F03BB85" w14:textId="3648ECF1" w:rsidR="00A73D96" w:rsidRPr="00A73D96" w:rsidRDefault="00A73D96" w:rsidP="00A73D96">
      <w:pPr>
        <w:tabs>
          <w:tab w:val="left" w:pos="2508"/>
        </w:tabs>
        <w:rPr>
          <w:sz w:val="24"/>
          <w:szCs w:val="24"/>
        </w:rPr>
      </w:pPr>
    </w:p>
    <w:p w14:paraId="52382200" w14:textId="4E7D461F" w:rsidR="00A73D96" w:rsidRPr="00A73D96" w:rsidRDefault="00A73D96" w:rsidP="00A73D96">
      <w:pPr>
        <w:tabs>
          <w:tab w:val="left" w:pos="2508"/>
        </w:tabs>
        <w:spacing w:line="360" w:lineRule="auto"/>
        <w:jc w:val="both"/>
        <w:rPr>
          <w:rFonts w:ascii="inherit" w:hAnsi="inherit"/>
          <w:sz w:val="24"/>
          <w:szCs w:val="24"/>
        </w:rPr>
      </w:pPr>
      <w:r w:rsidRPr="00A73D96">
        <w:rPr>
          <w:rFonts w:ascii="inherit" w:hAnsi="inherit"/>
          <w:sz w:val="24"/>
          <w:szCs w:val="24"/>
        </w:rPr>
        <w:t>Dear Colleague, thank you for expressing your interest in joining the organisation team for the April 2024 Conference of Contemporary Research in Classics. Kindly fill in the details below so that the MCA Executive Committee may process your application.</w:t>
      </w:r>
    </w:p>
    <w:p w14:paraId="52BEC827" w14:textId="5D95ADC4" w:rsidR="00A73D96" w:rsidRPr="00A73D96" w:rsidRDefault="00A73D96" w:rsidP="00A73D96">
      <w:pPr>
        <w:tabs>
          <w:tab w:val="left" w:pos="2508"/>
        </w:tabs>
        <w:spacing w:line="360" w:lineRule="auto"/>
        <w:rPr>
          <w:rFonts w:ascii="inherit" w:hAnsi="inherit"/>
          <w:sz w:val="24"/>
          <w:szCs w:val="24"/>
          <w:u w:val="single"/>
        </w:rPr>
      </w:pPr>
      <w:r w:rsidRPr="00A73D96">
        <w:rPr>
          <w:rFonts w:ascii="inherit" w:hAnsi="inherit"/>
          <w:sz w:val="24"/>
          <w:szCs w:val="24"/>
          <w:u w:val="single"/>
        </w:rPr>
        <w:t>General Details</w:t>
      </w:r>
    </w:p>
    <w:tbl>
      <w:tblPr>
        <w:tblStyle w:val="TableGrid"/>
        <w:tblW w:w="0" w:type="auto"/>
        <w:tblLook w:val="04A0" w:firstRow="1" w:lastRow="0" w:firstColumn="1" w:lastColumn="0" w:noHBand="0" w:noVBand="1"/>
      </w:tblPr>
      <w:tblGrid>
        <w:gridCol w:w="2830"/>
        <w:gridCol w:w="6186"/>
      </w:tblGrid>
      <w:tr w:rsidR="00A73D96" w:rsidRPr="00A73D96" w14:paraId="6A8371C2" w14:textId="77777777" w:rsidTr="00A73D96">
        <w:tc>
          <w:tcPr>
            <w:tcW w:w="2830" w:type="dxa"/>
          </w:tcPr>
          <w:p w14:paraId="73C882CE" w14:textId="7E0171EA" w:rsidR="00A73D96" w:rsidRPr="00A73D96" w:rsidRDefault="00A73D96" w:rsidP="00A73D96">
            <w:pPr>
              <w:tabs>
                <w:tab w:val="left" w:pos="2508"/>
              </w:tabs>
              <w:spacing w:before="120" w:after="120" w:line="360" w:lineRule="auto"/>
              <w:rPr>
                <w:rFonts w:ascii="inherit" w:hAnsi="inherit"/>
                <w:sz w:val="24"/>
                <w:szCs w:val="24"/>
              </w:rPr>
            </w:pPr>
            <w:r w:rsidRPr="00A73D96">
              <w:rPr>
                <w:rFonts w:ascii="inherit" w:hAnsi="inherit"/>
                <w:sz w:val="24"/>
                <w:szCs w:val="24"/>
              </w:rPr>
              <w:t>Name:</w:t>
            </w:r>
          </w:p>
        </w:tc>
        <w:tc>
          <w:tcPr>
            <w:tcW w:w="6186" w:type="dxa"/>
          </w:tcPr>
          <w:p w14:paraId="6E4F1271" w14:textId="77777777" w:rsidR="00A73D96" w:rsidRPr="00A73D96" w:rsidRDefault="00A73D96" w:rsidP="00A73D96">
            <w:pPr>
              <w:tabs>
                <w:tab w:val="left" w:pos="2508"/>
              </w:tabs>
              <w:spacing w:before="120" w:after="120" w:line="360" w:lineRule="auto"/>
              <w:rPr>
                <w:rFonts w:ascii="inherit" w:hAnsi="inherit"/>
                <w:sz w:val="24"/>
                <w:szCs w:val="24"/>
              </w:rPr>
            </w:pPr>
          </w:p>
        </w:tc>
      </w:tr>
      <w:tr w:rsidR="00A73D96" w:rsidRPr="00A73D96" w14:paraId="4283777C" w14:textId="77777777" w:rsidTr="00A73D96">
        <w:tc>
          <w:tcPr>
            <w:tcW w:w="2830" w:type="dxa"/>
          </w:tcPr>
          <w:p w14:paraId="4FB0114B" w14:textId="14EB0783" w:rsidR="00A73D96" w:rsidRPr="00A73D96" w:rsidRDefault="00A73D96" w:rsidP="00A73D96">
            <w:pPr>
              <w:tabs>
                <w:tab w:val="left" w:pos="2508"/>
              </w:tabs>
              <w:spacing w:before="120" w:after="120" w:line="360" w:lineRule="auto"/>
              <w:rPr>
                <w:rFonts w:ascii="inherit" w:hAnsi="inherit"/>
                <w:sz w:val="24"/>
                <w:szCs w:val="24"/>
              </w:rPr>
            </w:pPr>
            <w:r w:rsidRPr="00A73D96">
              <w:rPr>
                <w:rFonts w:ascii="inherit" w:hAnsi="inherit"/>
                <w:sz w:val="24"/>
                <w:szCs w:val="24"/>
              </w:rPr>
              <w:t>Email Address:</w:t>
            </w:r>
          </w:p>
        </w:tc>
        <w:tc>
          <w:tcPr>
            <w:tcW w:w="6186" w:type="dxa"/>
          </w:tcPr>
          <w:p w14:paraId="309440B7" w14:textId="77777777" w:rsidR="00A73D96" w:rsidRPr="00A73D96" w:rsidRDefault="00A73D96" w:rsidP="00A73D96">
            <w:pPr>
              <w:tabs>
                <w:tab w:val="left" w:pos="2508"/>
              </w:tabs>
              <w:spacing w:before="120" w:after="120" w:line="360" w:lineRule="auto"/>
              <w:rPr>
                <w:rFonts w:ascii="inherit" w:hAnsi="inherit"/>
                <w:sz w:val="24"/>
                <w:szCs w:val="24"/>
              </w:rPr>
            </w:pPr>
          </w:p>
        </w:tc>
      </w:tr>
      <w:tr w:rsidR="00A73D96" w:rsidRPr="00A73D96" w14:paraId="643EE30D" w14:textId="77777777" w:rsidTr="00A73D96">
        <w:tc>
          <w:tcPr>
            <w:tcW w:w="2830" w:type="dxa"/>
          </w:tcPr>
          <w:p w14:paraId="488BA311" w14:textId="22ACED45" w:rsidR="00A73D96" w:rsidRPr="00A73D96" w:rsidRDefault="00A73D96" w:rsidP="00A73D96">
            <w:pPr>
              <w:tabs>
                <w:tab w:val="left" w:pos="2508"/>
              </w:tabs>
              <w:spacing w:before="120" w:after="120" w:line="360" w:lineRule="auto"/>
              <w:rPr>
                <w:rFonts w:ascii="inherit" w:hAnsi="inherit"/>
                <w:sz w:val="24"/>
                <w:szCs w:val="24"/>
              </w:rPr>
            </w:pPr>
            <w:r w:rsidRPr="00A73D96">
              <w:rPr>
                <w:rFonts w:ascii="inherit" w:hAnsi="inherit"/>
                <w:sz w:val="24"/>
                <w:szCs w:val="24"/>
              </w:rPr>
              <w:t>Institution (if any):</w:t>
            </w:r>
          </w:p>
        </w:tc>
        <w:tc>
          <w:tcPr>
            <w:tcW w:w="6186" w:type="dxa"/>
          </w:tcPr>
          <w:p w14:paraId="2FFBA6E8" w14:textId="77777777" w:rsidR="00A73D96" w:rsidRPr="00A73D96" w:rsidRDefault="00A73D96" w:rsidP="00A73D96">
            <w:pPr>
              <w:tabs>
                <w:tab w:val="left" w:pos="2508"/>
              </w:tabs>
              <w:spacing w:before="120" w:after="120" w:line="360" w:lineRule="auto"/>
              <w:rPr>
                <w:rFonts w:ascii="inherit" w:hAnsi="inherit"/>
                <w:sz w:val="24"/>
                <w:szCs w:val="24"/>
              </w:rPr>
            </w:pPr>
          </w:p>
        </w:tc>
      </w:tr>
    </w:tbl>
    <w:p w14:paraId="4E6C01BE" w14:textId="77777777" w:rsidR="00A73D96" w:rsidRDefault="00A73D96" w:rsidP="00A73D96">
      <w:pPr>
        <w:tabs>
          <w:tab w:val="left" w:pos="2508"/>
        </w:tabs>
        <w:spacing w:line="360" w:lineRule="auto"/>
        <w:rPr>
          <w:rFonts w:ascii="inherit" w:hAnsi="inherit"/>
          <w:sz w:val="24"/>
          <w:szCs w:val="24"/>
        </w:rPr>
      </w:pPr>
    </w:p>
    <w:tbl>
      <w:tblPr>
        <w:tblStyle w:val="TableGrid"/>
        <w:tblW w:w="0" w:type="auto"/>
        <w:tblLook w:val="04A0" w:firstRow="1" w:lastRow="0" w:firstColumn="1" w:lastColumn="0" w:noHBand="0" w:noVBand="1"/>
      </w:tblPr>
      <w:tblGrid>
        <w:gridCol w:w="9016"/>
      </w:tblGrid>
      <w:tr w:rsidR="00F022A5" w14:paraId="5C4DC42B" w14:textId="77777777" w:rsidTr="00F022A5">
        <w:tc>
          <w:tcPr>
            <w:tcW w:w="9016" w:type="dxa"/>
          </w:tcPr>
          <w:p w14:paraId="464BAD90" w14:textId="77777777" w:rsidR="00F022A5" w:rsidRDefault="00F022A5" w:rsidP="00F022A5">
            <w:pPr>
              <w:tabs>
                <w:tab w:val="left" w:pos="2508"/>
              </w:tabs>
              <w:spacing w:line="360" w:lineRule="auto"/>
              <w:rPr>
                <w:rFonts w:ascii="inherit" w:hAnsi="inherit"/>
                <w:sz w:val="24"/>
                <w:szCs w:val="24"/>
                <w:u w:val="single"/>
              </w:rPr>
            </w:pPr>
            <w:r>
              <w:rPr>
                <w:rFonts w:ascii="inherit" w:hAnsi="inherit"/>
                <w:sz w:val="24"/>
                <w:szCs w:val="24"/>
                <w:u w:val="single"/>
              </w:rPr>
              <w:t>Background</w:t>
            </w:r>
          </w:p>
          <w:p w14:paraId="604E3F35" w14:textId="77777777" w:rsidR="00F022A5" w:rsidRPr="00F022A5" w:rsidRDefault="00F022A5" w:rsidP="00F022A5">
            <w:pPr>
              <w:tabs>
                <w:tab w:val="left" w:pos="2508"/>
              </w:tabs>
              <w:spacing w:line="360" w:lineRule="auto"/>
              <w:rPr>
                <w:rFonts w:ascii="inherit" w:hAnsi="inherit"/>
                <w:i/>
                <w:iCs/>
                <w:sz w:val="24"/>
                <w:szCs w:val="24"/>
              </w:rPr>
            </w:pPr>
            <w:r w:rsidRPr="00F022A5">
              <w:rPr>
                <w:rFonts w:ascii="inherit" w:hAnsi="inherit"/>
                <w:i/>
                <w:iCs/>
                <w:sz w:val="24"/>
                <w:szCs w:val="24"/>
              </w:rPr>
              <w:t>Please provide a brief account of any previous experience co-organising Conferences and your own academic interest and background,</w:t>
            </w:r>
          </w:p>
          <w:p w14:paraId="66BC2E6C" w14:textId="77777777" w:rsidR="00F022A5" w:rsidRDefault="00F022A5" w:rsidP="00F022A5">
            <w:pPr>
              <w:tabs>
                <w:tab w:val="left" w:pos="2508"/>
              </w:tabs>
              <w:spacing w:before="120" w:after="120" w:line="360" w:lineRule="auto"/>
              <w:rPr>
                <w:rFonts w:ascii="inherit" w:hAnsi="inherit"/>
                <w:sz w:val="24"/>
                <w:szCs w:val="24"/>
              </w:rPr>
            </w:pPr>
          </w:p>
        </w:tc>
      </w:tr>
      <w:tr w:rsidR="00F022A5" w14:paraId="6DD1BA5B" w14:textId="77777777" w:rsidTr="00F022A5">
        <w:tc>
          <w:tcPr>
            <w:tcW w:w="9016" w:type="dxa"/>
          </w:tcPr>
          <w:p w14:paraId="1E82CE56" w14:textId="77777777" w:rsidR="00F022A5" w:rsidRPr="00A73D96" w:rsidRDefault="00F022A5" w:rsidP="00F022A5">
            <w:pPr>
              <w:tabs>
                <w:tab w:val="left" w:pos="2508"/>
              </w:tabs>
              <w:spacing w:line="360" w:lineRule="auto"/>
              <w:rPr>
                <w:rFonts w:ascii="inherit" w:hAnsi="inherit"/>
                <w:sz w:val="24"/>
                <w:szCs w:val="24"/>
              </w:rPr>
            </w:pPr>
            <w:r w:rsidRPr="00A73D96">
              <w:rPr>
                <w:rFonts w:ascii="inherit" w:hAnsi="inherit"/>
                <w:sz w:val="24"/>
                <w:szCs w:val="24"/>
                <w:u w:val="single"/>
              </w:rPr>
              <w:t>Commitment</w:t>
            </w:r>
          </w:p>
          <w:p w14:paraId="1B327D0E" w14:textId="77777777" w:rsidR="00F022A5" w:rsidRPr="00A73D96" w:rsidRDefault="00F022A5" w:rsidP="00F022A5">
            <w:pPr>
              <w:tabs>
                <w:tab w:val="left" w:pos="2508"/>
              </w:tabs>
              <w:spacing w:line="360" w:lineRule="auto"/>
              <w:jc w:val="both"/>
              <w:rPr>
                <w:rFonts w:ascii="inherit" w:hAnsi="inherit"/>
                <w:sz w:val="24"/>
                <w:szCs w:val="24"/>
              </w:rPr>
            </w:pPr>
            <w:r w:rsidRPr="00A73D96">
              <w:rPr>
                <w:rFonts w:ascii="inherit" w:hAnsi="inherit"/>
                <w:sz w:val="24"/>
                <w:szCs w:val="24"/>
              </w:rPr>
              <w:t xml:space="preserve">Inclusion within the team means that you will make yourself available to meet for at least one meeting in the first week of February 2024 to go over submissions for the 18-20 April and discuss the Conference’s promotion, and that you will also seek to be present for the conference to help with its running. The CCRC is a fully online conference. Depending on your comfort level, you may be asked to introduce speakers, depending on your availability. This is not, however, compulsory. </w:t>
            </w:r>
          </w:p>
          <w:p w14:paraId="7AF44452" w14:textId="77777777" w:rsidR="00F022A5" w:rsidRDefault="00F022A5" w:rsidP="00F022A5">
            <w:pPr>
              <w:tabs>
                <w:tab w:val="left" w:pos="2508"/>
              </w:tabs>
              <w:spacing w:line="360" w:lineRule="auto"/>
              <w:jc w:val="both"/>
              <w:rPr>
                <w:rFonts w:ascii="inherit" w:hAnsi="inherit"/>
                <w:i/>
                <w:iCs/>
                <w:sz w:val="24"/>
                <w:szCs w:val="24"/>
              </w:rPr>
            </w:pPr>
          </w:p>
          <w:p w14:paraId="07EDED83" w14:textId="77777777" w:rsidR="00F022A5" w:rsidRPr="00A73D96" w:rsidRDefault="00F022A5" w:rsidP="00F022A5">
            <w:pPr>
              <w:tabs>
                <w:tab w:val="left" w:pos="2508"/>
              </w:tabs>
              <w:spacing w:line="360" w:lineRule="auto"/>
              <w:jc w:val="both"/>
              <w:rPr>
                <w:rFonts w:ascii="inherit" w:hAnsi="inherit"/>
                <w:i/>
                <w:iCs/>
                <w:sz w:val="24"/>
                <w:szCs w:val="24"/>
              </w:rPr>
            </w:pPr>
          </w:p>
          <w:p w14:paraId="2E6B84C8" w14:textId="76375F3A" w:rsidR="00F022A5" w:rsidRDefault="00F022A5" w:rsidP="00F022A5">
            <w:pPr>
              <w:tabs>
                <w:tab w:val="left" w:pos="2508"/>
              </w:tabs>
              <w:spacing w:line="360" w:lineRule="auto"/>
              <w:jc w:val="both"/>
              <w:rPr>
                <w:rFonts w:ascii="inherit" w:hAnsi="inherit"/>
                <w:sz w:val="24"/>
                <w:szCs w:val="24"/>
              </w:rPr>
            </w:pPr>
            <w:r w:rsidRPr="00A73D96">
              <w:rPr>
                <w:rFonts w:ascii="inherit" w:hAnsi="inherit"/>
                <w:i/>
                <w:iCs/>
                <w:sz w:val="24"/>
                <w:szCs w:val="24"/>
              </w:rPr>
              <w:t>By submitting this application, you are indicating that you are aware and accept this commitment.</w:t>
            </w:r>
          </w:p>
        </w:tc>
      </w:tr>
    </w:tbl>
    <w:p w14:paraId="6122494A" w14:textId="77777777" w:rsidR="00A73D96" w:rsidRPr="00A73D96" w:rsidRDefault="00A73D96" w:rsidP="00F022A5">
      <w:pPr>
        <w:tabs>
          <w:tab w:val="left" w:pos="2508"/>
        </w:tabs>
        <w:spacing w:line="360" w:lineRule="auto"/>
        <w:jc w:val="both"/>
        <w:rPr>
          <w:rFonts w:ascii="inherit" w:hAnsi="inherit"/>
          <w:i/>
          <w:iCs/>
        </w:rPr>
      </w:pPr>
    </w:p>
    <w:sectPr w:rsidR="00A73D96" w:rsidRPr="00A73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96"/>
    <w:rsid w:val="003F5F45"/>
    <w:rsid w:val="006B7082"/>
    <w:rsid w:val="00A73D96"/>
    <w:rsid w:val="00F0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B21"/>
  <w15:chartTrackingRefBased/>
  <w15:docId w15:val="{B89720C8-6EED-41D6-98C3-FCA70A7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9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Azzopardi</dc:creator>
  <cp:keywords/>
  <dc:description/>
  <cp:lastModifiedBy>Samuel Azzopardi</cp:lastModifiedBy>
  <cp:revision>1</cp:revision>
  <dcterms:created xsi:type="dcterms:W3CDTF">2023-11-18T11:49:00Z</dcterms:created>
  <dcterms:modified xsi:type="dcterms:W3CDTF">2023-11-18T12:43:00Z</dcterms:modified>
</cp:coreProperties>
</file>